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8E552" w14:textId="3F603028" w:rsidR="009E79A2" w:rsidRPr="009E79A2" w:rsidRDefault="009E79A2" w:rsidP="009E79A2">
      <w:pPr>
        <w:rPr>
          <w:rStyle w:val="normaltextrun"/>
          <w:rFonts w:cstheme="minorHAnsi"/>
          <w:b/>
          <w:bCs/>
          <w:sz w:val="20"/>
          <w:szCs w:val="20"/>
          <w:u w:val="single"/>
          <w:lang w:val="en-US"/>
        </w:rPr>
      </w:pPr>
      <w:r w:rsidRPr="009E79A2">
        <w:rPr>
          <w:rStyle w:val="normaltextrun"/>
          <w:rFonts w:cstheme="minorHAnsi"/>
          <w:b/>
          <w:bCs/>
          <w:sz w:val="20"/>
          <w:szCs w:val="20"/>
          <w:u w:val="single"/>
          <w:lang w:val="en-US"/>
        </w:rPr>
        <w:t>Subject: Student Exchange Programme 2025-26: Main Round Application</w:t>
      </w:r>
    </w:p>
    <w:p w14:paraId="68243AF5" w14:textId="50F6AD55" w:rsidR="009E79A2" w:rsidRPr="009E79A2" w:rsidRDefault="009E79A2" w:rsidP="009E79A2">
      <w:pPr>
        <w:rPr>
          <w:rStyle w:val="normaltextrun"/>
          <w:rFonts w:cstheme="minorHAnsi"/>
          <w:b/>
          <w:bCs/>
          <w:sz w:val="20"/>
          <w:szCs w:val="20"/>
          <w:u w:val="single"/>
          <w:lang w:val="en-US"/>
        </w:rPr>
      </w:pPr>
      <w:bookmarkStart w:id="0" w:name="_GoBack"/>
      <w:bookmarkEnd w:id="0"/>
    </w:p>
    <w:p w14:paraId="3A264296" w14:textId="4E77B547" w:rsidR="009E79A2" w:rsidRPr="008C184B" w:rsidRDefault="009E79A2" w:rsidP="009E79A2">
      <w:pPr>
        <w:spacing w:after="0"/>
        <w:jc w:val="center"/>
        <w:rPr>
          <w:rFonts w:cstheme="minorHAnsi"/>
          <w:b/>
          <w:bCs/>
          <w:color w:val="0090D1"/>
        </w:rPr>
      </w:pPr>
      <w:r w:rsidRPr="008C184B">
        <w:rPr>
          <w:rFonts w:cstheme="minorHAnsi"/>
          <w:b/>
          <w:bCs/>
          <w:color w:val="0090D1"/>
        </w:rPr>
        <w:t>Student Exchange Programme 2025-26</w:t>
      </w:r>
    </w:p>
    <w:p w14:paraId="68D5596B" w14:textId="2683C79E" w:rsidR="009E79A2" w:rsidRPr="008C184B" w:rsidRDefault="009E79A2" w:rsidP="009E79A2">
      <w:pPr>
        <w:spacing w:after="0"/>
        <w:jc w:val="center"/>
        <w:rPr>
          <w:rFonts w:cstheme="minorHAnsi"/>
          <w:b/>
          <w:bCs/>
          <w:color w:val="0090D1"/>
        </w:rPr>
      </w:pPr>
      <w:r w:rsidRPr="008C184B">
        <w:rPr>
          <w:rFonts w:cstheme="minorHAnsi"/>
          <w:b/>
          <w:bCs/>
          <w:color w:val="0090D1"/>
        </w:rPr>
        <w:t>Main Round Application</w:t>
      </w:r>
    </w:p>
    <w:p w14:paraId="4FE28FAA" w14:textId="4E91DDD6" w:rsidR="00BA41E5" w:rsidRDefault="00BA41E5" w:rsidP="00BA41E5">
      <w:pPr>
        <w:pStyle w:val="NormalWeb"/>
        <w:jc w:val="center"/>
      </w:pPr>
      <w:r>
        <w:rPr>
          <w:noProof/>
          <w:lang w:val="en-US" w:eastAsia="zh-CN"/>
        </w:rPr>
        <w:drawing>
          <wp:inline distT="0" distB="0" distL="0" distR="0" wp14:anchorId="2422389C" wp14:editId="7F157B53">
            <wp:extent cx="4086971" cy="4086971"/>
            <wp:effectExtent l="0" t="0" r="889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2286" cy="4092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47809" w14:textId="01104F4B" w:rsidR="009E79A2" w:rsidRPr="009E79A2" w:rsidRDefault="009E79A2" w:rsidP="009E79A2">
      <w:pPr>
        <w:jc w:val="center"/>
        <w:rPr>
          <w:rStyle w:val="normaltextrun"/>
          <w:rFonts w:cstheme="minorHAnsi"/>
          <w:b/>
          <w:bCs/>
          <w:sz w:val="20"/>
          <w:szCs w:val="20"/>
          <w:u w:val="single"/>
        </w:rPr>
      </w:pPr>
    </w:p>
    <w:p w14:paraId="621051A7" w14:textId="1E828C41" w:rsidR="009E79A2" w:rsidRPr="009E79A2" w:rsidRDefault="009E79A2" w:rsidP="009E79A2">
      <w:pPr>
        <w:spacing w:after="0"/>
        <w:rPr>
          <w:rFonts w:cstheme="minorHAnsi"/>
          <w:sz w:val="20"/>
          <w:szCs w:val="20"/>
        </w:rPr>
      </w:pPr>
      <w:r w:rsidRPr="009E79A2">
        <w:rPr>
          <w:rFonts w:cstheme="minorHAnsi"/>
          <w:sz w:val="20"/>
          <w:szCs w:val="20"/>
        </w:rPr>
        <w:t xml:space="preserve">Student Exchange Programme (SEP) offers exchange opportunities in over 40 destinations around the world.  The Main Round Application for SEP in 2025-26 will be open from December 9, 2024, to January 19, 2025.  Don't miss out on this incredible opportunity. </w:t>
      </w:r>
    </w:p>
    <w:p w14:paraId="2719638A" w14:textId="77777777" w:rsidR="009E79A2" w:rsidRPr="009E79A2" w:rsidRDefault="009E79A2" w:rsidP="009E79A2">
      <w:pPr>
        <w:spacing w:after="0"/>
        <w:rPr>
          <w:rFonts w:cstheme="minorHAnsi"/>
          <w:sz w:val="20"/>
          <w:szCs w:val="20"/>
        </w:rPr>
      </w:pPr>
    </w:p>
    <w:p w14:paraId="140C5FE1" w14:textId="69BE3272" w:rsidR="009E79A2" w:rsidRPr="008C184B" w:rsidRDefault="009E79A2" w:rsidP="6EC40F54">
      <w:pPr>
        <w:spacing w:after="0"/>
        <w:rPr>
          <w:b/>
          <w:bCs/>
          <w:color w:val="0090D1"/>
          <w:u w:val="single"/>
        </w:rPr>
      </w:pPr>
      <w:r w:rsidRPr="6EC40F54">
        <w:rPr>
          <w:b/>
          <w:bCs/>
          <w:color w:val="0090D1"/>
          <w:u w:val="single"/>
        </w:rPr>
        <w:t>F</w:t>
      </w:r>
      <w:r w:rsidR="5776840A" w:rsidRPr="6EC40F54">
        <w:rPr>
          <w:b/>
          <w:bCs/>
          <w:color w:val="0090D1"/>
          <w:u w:val="single"/>
        </w:rPr>
        <w:t xml:space="preserve">our </w:t>
      </w:r>
      <w:r w:rsidRPr="6EC40F54">
        <w:rPr>
          <w:b/>
          <w:bCs/>
          <w:color w:val="0090D1"/>
          <w:u w:val="single"/>
        </w:rPr>
        <w:t>Wise Steps for an Application</w:t>
      </w:r>
      <w:r>
        <w:br/>
      </w:r>
    </w:p>
    <w:p w14:paraId="39C6FDCD" w14:textId="77777777" w:rsidR="009E79A2" w:rsidRPr="009E79A2" w:rsidRDefault="009E79A2" w:rsidP="009E79A2">
      <w:pPr>
        <w:spacing w:after="0"/>
        <w:rPr>
          <w:rFonts w:cstheme="minorHAnsi"/>
          <w:sz w:val="20"/>
          <w:szCs w:val="20"/>
        </w:rPr>
      </w:pPr>
      <w:r w:rsidRPr="6EC40F54">
        <w:rPr>
          <w:b/>
          <w:bCs/>
          <w:color w:val="0090D1"/>
          <w:sz w:val="20"/>
          <w:szCs w:val="20"/>
        </w:rPr>
        <w:t>STEP 1:</w:t>
      </w:r>
      <w:r w:rsidRPr="6EC40F54">
        <w:rPr>
          <w:sz w:val="20"/>
          <w:szCs w:val="20"/>
        </w:rPr>
        <w:t xml:space="preserve"> Check the application details on the </w:t>
      </w:r>
      <w:hyperlink r:id="rId7">
        <w:r w:rsidRPr="6EC40F54">
          <w:rPr>
            <w:rStyle w:val="Hyperlink"/>
            <w:sz w:val="20"/>
            <w:szCs w:val="20"/>
          </w:rPr>
          <w:t>Global Engagement Office website</w:t>
        </w:r>
        <w:r>
          <w:br/>
        </w:r>
      </w:hyperlink>
    </w:p>
    <w:p w14:paraId="16FBA0A4" w14:textId="0CD77438" w:rsidR="009E79A2" w:rsidRPr="009E79A2" w:rsidRDefault="009E79A2" w:rsidP="6EC40F54">
      <w:pPr>
        <w:spacing w:after="0"/>
        <w:rPr>
          <w:sz w:val="20"/>
          <w:szCs w:val="20"/>
        </w:rPr>
      </w:pPr>
      <w:r w:rsidRPr="6EC40F54">
        <w:rPr>
          <w:b/>
          <w:bCs/>
          <w:color w:val="0090D1"/>
          <w:sz w:val="20"/>
          <w:szCs w:val="20"/>
        </w:rPr>
        <w:t xml:space="preserve">STEP </w:t>
      </w:r>
      <w:r w:rsidR="71742F06" w:rsidRPr="6EC40F54">
        <w:rPr>
          <w:b/>
          <w:bCs/>
          <w:color w:val="0090D1"/>
          <w:sz w:val="20"/>
          <w:szCs w:val="20"/>
        </w:rPr>
        <w:t>2</w:t>
      </w:r>
      <w:r w:rsidRPr="6EC40F54">
        <w:rPr>
          <w:b/>
          <w:bCs/>
          <w:color w:val="0090D1"/>
          <w:sz w:val="20"/>
          <w:szCs w:val="20"/>
        </w:rPr>
        <w:t>:</w:t>
      </w:r>
      <w:r w:rsidRPr="6EC40F54">
        <w:rPr>
          <w:sz w:val="20"/>
          <w:szCs w:val="20"/>
        </w:rPr>
        <w:t xml:space="preserve"> Get your English Language results ready</w:t>
      </w:r>
    </w:p>
    <w:p w14:paraId="30335D00" w14:textId="77777777" w:rsidR="009E79A2" w:rsidRPr="009E79A2" w:rsidRDefault="009E79A2" w:rsidP="009E79A2">
      <w:pPr>
        <w:spacing w:after="0"/>
        <w:rPr>
          <w:rFonts w:cstheme="minorHAnsi"/>
          <w:sz w:val="20"/>
          <w:szCs w:val="20"/>
        </w:rPr>
      </w:pPr>
    </w:p>
    <w:p w14:paraId="78233A50" w14:textId="612CC8EC" w:rsidR="009E79A2" w:rsidRPr="009E79A2" w:rsidRDefault="009E79A2" w:rsidP="6EC40F54">
      <w:pPr>
        <w:spacing w:after="0"/>
        <w:rPr>
          <w:sz w:val="20"/>
          <w:szCs w:val="20"/>
        </w:rPr>
      </w:pPr>
      <w:r w:rsidRPr="6EC40F54">
        <w:rPr>
          <w:b/>
          <w:bCs/>
          <w:color w:val="0090D1"/>
          <w:sz w:val="20"/>
          <w:szCs w:val="20"/>
        </w:rPr>
        <w:t>STEP</w:t>
      </w:r>
      <w:r w:rsidR="71742F06" w:rsidRPr="6EC40F54">
        <w:rPr>
          <w:b/>
          <w:bCs/>
          <w:color w:val="0090D1"/>
          <w:sz w:val="20"/>
          <w:szCs w:val="20"/>
        </w:rPr>
        <w:t xml:space="preserve"> 3</w:t>
      </w:r>
      <w:r w:rsidRPr="6EC40F54">
        <w:rPr>
          <w:b/>
          <w:bCs/>
          <w:color w:val="0090D1"/>
          <w:sz w:val="20"/>
          <w:szCs w:val="20"/>
        </w:rPr>
        <w:t>:</w:t>
      </w:r>
      <w:r w:rsidRPr="6EC40F54">
        <w:rPr>
          <w:sz w:val="20"/>
          <w:szCs w:val="20"/>
        </w:rPr>
        <w:t xml:space="preserve"> Consult with your academic advisor or </w:t>
      </w:r>
      <w:hyperlink r:id="rId8">
        <w:r w:rsidRPr="6EC40F54">
          <w:rPr>
            <w:rStyle w:val="Hyperlink"/>
            <w:sz w:val="20"/>
            <w:szCs w:val="20"/>
          </w:rPr>
          <w:t>exchange coordinator</w:t>
        </w:r>
      </w:hyperlink>
      <w:r w:rsidRPr="6EC40F54">
        <w:rPr>
          <w:sz w:val="20"/>
          <w:szCs w:val="20"/>
        </w:rPr>
        <w:t xml:space="preserve"> on your study plan</w:t>
      </w:r>
      <w:r>
        <w:br/>
      </w:r>
    </w:p>
    <w:p w14:paraId="7A8104D9" w14:textId="0138D11E" w:rsidR="009E79A2" w:rsidRPr="009E79A2" w:rsidRDefault="009E79A2" w:rsidP="6EC40F54">
      <w:pPr>
        <w:spacing w:after="0"/>
        <w:rPr>
          <w:sz w:val="20"/>
          <w:szCs w:val="20"/>
        </w:rPr>
      </w:pPr>
      <w:r w:rsidRPr="6EC40F54">
        <w:rPr>
          <w:b/>
          <w:bCs/>
          <w:color w:val="0090D1"/>
          <w:sz w:val="20"/>
          <w:szCs w:val="20"/>
        </w:rPr>
        <w:t xml:space="preserve">STEP </w:t>
      </w:r>
      <w:r w:rsidR="7043024C" w:rsidRPr="6EC40F54">
        <w:rPr>
          <w:b/>
          <w:bCs/>
          <w:color w:val="0090D1"/>
          <w:sz w:val="20"/>
          <w:szCs w:val="20"/>
        </w:rPr>
        <w:t>4</w:t>
      </w:r>
      <w:r w:rsidRPr="6EC40F54">
        <w:rPr>
          <w:b/>
          <w:bCs/>
          <w:color w:val="0090D1"/>
          <w:sz w:val="20"/>
          <w:szCs w:val="20"/>
        </w:rPr>
        <w:t>:</w:t>
      </w:r>
      <w:r w:rsidRPr="6EC40F54">
        <w:rPr>
          <w:sz w:val="20"/>
          <w:szCs w:val="20"/>
        </w:rPr>
        <w:t xml:space="preserve"> Submit your application on AIMS under the Student Services section &gt; Outbound Student Exchange Application</w:t>
      </w:r>
    </w:p>
    <w:p w14:paraId="42A3E75A" w14:textId="77777777" w:rsidR="009E79A2" w:rsidRPr="009E79A2" w:rsidRDefault="009E79A2" w:rsidP="009E79A2">
      <w:pPr>
        <w:spacing w:after="0"/>
        <w:rPr>
          <w:rFonts w:cstheme="minorHAnsi"/>
          <w:sz w:val="20"/>
          <w:szCs w:val="20"/>
        </w:rPr>
      </w:pPr>
    </w:p>
    <w:p w14:paraId="58BF0202" w14:textId="57D1AEFF" w:rsidR="008F73D4" w:rsidRPr="008C184B" w:rsidRDefault="009E79A2" w:rsidP="00874DD2">
      <w:pPr>
        <w:jc w:val="center"/>
        <w:rPr>
          <w:rFonts w:cstheme="minorHAnsi"/>
          <w:lang w:val="en-US"/>
        </w:rPr>
      </w:pPr>
      <w:r w:rsidRPr="008C184B">
        <w:rPr>
          <w:rFonts w:cstheme="minorHAnsi"/>
          <w:b/>
          <w:bCs/>
          <w:color w:val="0090D1"/>
        </w:rPr>
        <w:t>Seek Your Global Learning Opportunities Here!</w:t>
      </w:r>
    </w:p>
    <w:sectPr w:rsidR="008F73D4" w:rsidRPr="008C18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125388" w14:textId="77777777" w:rsidR="00136B29" w:rsidRDefault="00136B29" w:rsidP="009E79A2">
      <w:pPr>
        <w:spacing w:after="0" w:line="240" w:lineRule="auto"/>
      </w:pPr>
      <w:r>
        <w:separator/>
      </w:r>
    </w:p>
  </w:endnote>
  <w:endnote w:type="continuationSeparator" w:id="0">
    <w:p w14:paraId="60895D13" w14:textId="77777777" w:rsidR="00136B29" w:rsidRDefault="00136B29" w:rsidP="009E7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0B4081" w14:textId="77777777" w:rsidR="00136B29" w:rsidRDefault="00136B29" w:rsidP="009E79A2">
      <w:pPr>
        <w:spacing w:after="0" w:line="240" w:lineRule="auto"/>
      </w:pPr>
      <w:r>
        <w:separator/>
      </w:r>
    </w:p>
  </w:footnote>
  <w:footnote w:type="continuationSeparator" w:id="0">
    <w:p w14:paraId="7F90B7BF" w14:textId="77777777" w:rsidR="00136B29" w:rsidRDefault="00136B29" w:rsidP="009E79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9A2"/>
    <w:rsid w:val="00040B56"/>
    <w:rsid w:val="00136B29"/>
    <w:rsid w:val="00874DD2"/>
    <w:rsid w:val="008C184B"/>
    <w:rsid w:val="008F73D4"/>
    <w:rsid w:val="009E79A2"/>
    <w:rsid w:val="00BA41E5"/>
    <w:rsid w:val="00E37456"/>
    <w:rsid w:val="5776840A"/>
    <w:rsid w:val="6EC40F54"/>
    <w:rsid w:val="7043024C"/>
    <w:rsid w:val="7174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5CBAC26"/>
  <w15:chartTrackingRefBased/>
  <w15:docId w15:val="{D185A0EF-797A-4954-B4C8-480482754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9A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9E79A2"/>
  </w:style>
  <w:style w:type="character" w:styleId="Hyperlink">
    <w:name w:val="Hyperlink"/>
    <w:basedOn w:val="DefaultParagraphFont"/>
    <w:uiPriority w:val="99"/>
    <w:semiHidden/>
    <w:unhideWhenUsed/>
    <w:rsid w:val="009E79A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79A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A4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u.edu.hk/geo/global-opportunities/student-exchange/outbound-student-exchange/resources-enquir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ityu.edu.hk/geo/global-opportunities/student-exchange/outbound-student-exchange/applicat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118</Words>
  <Characters>938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Yuko KWOK</dc:creator>
  <cp:keywords/>
  <dc:description/>
  <cp:lastModifiedBy>Angie Cheung</cp:lastModifiedBy>
  <cp:revision>2</cp:revision>
  <dcterms:created xsi:type="dcterms:W3CDTF">2024-11-22T04:22:00Z</dcterms:created>
  <dcterms:modified xsi:type="dcterms:W3CDTF">2024-11-22T04:22:00Z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f2cda23a-833a-43d7-8679-6a439a776788</vt:lpwstr>
  </property>
</Properties>
</file>